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4" w:rsidRDefault="00905994" w:rsidP="00CE7B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Hlk52805546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</w:t>
      </w:r>
      <w:r w:rsidR="00991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ведомление о проведении общественных обсуждений экологического доклада по </w:t>
      </w:r>
      <w:r w:rsidR="002937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стра</w:t>
      </w:r>
      <w:r w:rsidR="006B0F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тегической экологической оценке (далее- СЭО)</w:t>
      </w:r>
      <w:r w:rsidR="000D33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проекта</w:t>
      </w:r>
      <w:r w:rsidR="006B0F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732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Программы комплексной модернизации производств газовой сферы на 2021 – 2025 годы</w:t>
      </w:r>
    </w:p>
    <w:tbl>
      <w:tblPr>
        <w:tblStyle w:val="a6"/>
        <w:tblW w:w="4900" w:type="pct"/>
        <w:jc w:val="center"/>
        <w:tblLook w:val="04A0" w:firstRow="1" w:lastRow="0" w:firstColumn="1" w:lastColumn="0" w:noHBand="0" w:noVBand="1"/>
      </w:tblPr>
      <w:tblGrid>
        <w:gridCol w:w="3873"/>
        <w:gridCol w:w="10617"/>
      </w:tblGrid>
      <w:tr w:rsidR="00393684" w:rsidRPr="00400B9F" w:rsidTr="00194D4B">
        <w:trPr>
          <w:jc w:val="center"/>
        </w:trPr>
        <w:tc>
          <w:tcPr>
            <w:tcW w:w="3814" w:type="dxa"/>
          </w:tcPr>
          <w:bookmarkEnd w:id="0"/>
          <w:p w:rsidR="00393684" w:rsidRPr="00047589" w:rsidRDefault="00BC76DD" w:rsidP="00393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государственном органе, планирующем разработку документации (наименование, юридический, почтовый и электронный адреса, номера телефона и факса)</w:t>
            </w:r>
          </w:p>
        </w:tc>
        <w:tc>
          <w:tcPr>
            <w:tcW w:w="10455" w:type="dxa"/>
          </w:tcPr>
          <w:p w:rsidR="00FC2930" w:rsidRDefault="007B00D1" w:rsidP="000D3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энергетики Республики Беларусь</w:t>
            </w:r>
            <w:r w:rsidR="00FC2930" w:rsidRPr="000D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220030, г.Минск, ул. К.Маркса, 14, </w:t>
            </w:r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-mail: </w:t>
            </w:r>
            <w:hyperlink r:id="rId5" w:history="1">
              <w:r w:rsidR="000D33F9" w:rsidRPr="000D33F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minenergo@min.energo.by</w:t>
              </w:r>
            </w:hyperlink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(017) 218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 факс (017) 218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0D33F9" w:rsidRPr="000D33F9" w:rsidRDefault="000D33F9" w:rsidP="000D3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90D" w:rsidRPr="00400B9F" w:rsidRDefault="00123262" w:rsidP="000D33F9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D33F9">
              <w:rPr>
                <w:color w:val="000000"/>
              </w:rPr>
              <w:t>Государственное производственное объединение по топливу и газификации «Белтопгаз» (</w:t>
            </w:r>
            <w:r w:rsidR="00393684" w:rsidRPr="000D33F9">
              <w:rPr>
                <w:color w:val="000000"/>
              </w:rPr>
              <w:t>ГПО «Белтопгаз»</w:t>
            </w:r>
            <w:r w:rsidRPr="000D33F9">
              <w:rPr>
                <w:color w:val="000000"/>
              </w:rPr>
              <w:t>)</w:t>
            </w:r>
            <w:r w:rsidR="00393684" w:rsidRPr="000D33F9">
              <w:rPr>
                <w:color w:val="000000"/>
              </w:rPr>
              <w:t xml:space="preserve">, </w:t>
            </w:r>
            <w:r w:rsidR="000D33F9" w:rsidRPr="000D33F9">
              <w:rPr>
                <w:color w:val="000000"/>
              </w:rPr>
              <w:t xml:space="preserve">220005, г. Минск, </w:t>
            </w:r>
            <w:r w:rsidRPr="000D33F9">
              <w:rPr>
                <w:color w:val="000000"/>
              </w:rPr>
              <w:t xml:space="preserve">ул. Хоружей, 3, </w:t>
            </w:r>
            <w:r w:rsidR="000D33F9" w:rsidRPr="000D33F9">
              <w:rPr>
                <w:color w:val="000000"/>
                <w:lang w:val="en-US"/>
              </w:rPr>
              <w:t>e</w:t>
            </w:r>
            <w:r w:rsidR="000D33F9" w:rsidRPr="000D33F9">
              <w:rPr>
                <w:color w:val="000000"/>
              </w:rPr>
              <w:t>-</w:t>
            </w:r>
            <w:r w:rsidR="000D33F9" w:rsidRPr="000D33F9">
              <w:rPr>
                <w:color w:val="000000"/>
                <w:lang w:val="en-US"/>
              </w:rPr>
              <w:t>mail</w:t>
            </w:r>
            <w:r w:rsidR="000D33F9" w:rsidRPr="000D33F9">
              <w:rPr>
                <w:color w:val="000000"/>
              </w:rPr>
              <w:t xml:space="preserve">: </w:t>
            </w:r>
            <w:hyperlink r:id="rId6" w:history="1">
              <w:r w:rsidR="000D33F9" w:rsidRPr="000D33F9">
                <w:rPr>
                  <w:color w:val="000000"/>
                </w:rPr>
                <w:t>mail@topgas.by</w:t>
              </w:r>
            </w:hyperlink>
            <w:r w:rsidR="000D33F9" w:rsidRPr="000D33F9">
              <w:rPr>
                <w:color w:val="000000"/>
              </w:rPr>
              <w:t xml:space="preserve">, </w:t>
            </w:r>
            <w:r w:rsidR="00BC76DD" w:rsidRPr="000D33F9">
              <w:rPr>
                <w:color w:val="000000"/>
              </w:rPr>
              <w:t>тел.</w:t>
            </w:r>
            <w:r w:rsidRPr="000D33F9">
              <w:rPr>
                <w:color w:val="000000"/>
              </w:rPr>
              <w:t xml:space="preserve"> (017)</w:t>
            </w:r>
            <w:r w:rsidR="00BC76DD" w:rsidRPr="000D33F9">
              <w:rPr>
                <w:color w:val="000000"/>
              </w:rPr>
              <w:t xml:space="preserve"> </w:t>
            </w:r>
            <w:r w:rsidRPr="000D33F9">
              <w:rPr>
                <w:color w:val="000000"/>
              </w:rPr>
              <w:t>288-23-93</w:t>
            </w:r>
            <w:r w:rsidR="00BC76DD" w:rsidRPr="000D33F9">
              <w:rPr>
                <w:color w:val="000000"/>
              </w:rPr>
              <w:t>, факс (017) 284-37-86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</w:tcPr>
          <w:p w:rsidR="0071162C" w:rsidRPr="00400B9F" w:rsidRDefault="00194D4B" w:rsidP="00711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планирования, </w:t>
            </w:r>
            <w:r w:rsidR="0071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которого проводится стратегическая экологическая оценка,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0455" w:type="dxa"/>
          </w:tcPr>
          <w:p w:rsidR="00C906FC" w:rsidRPr="002D7BAA" w:rsidRDefault="00C906FC" w:rsidP="002D7B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BAA">
              <w:rPr>
                <w:color w:val="000000"/>
              </w:rPr>
              <w:t xml:space="preserve">Стратегическая экологическая оценка проводится для проекта </w:t>
            </w:r>
            <w:r w:rsidR="00194D4B" w:rsidRPr="002D7BAA">
              <w:rPr>
                <w:color w:val="000000"/>
              </w:rPr>
              <w:t>Программ</w:t>
            </w:r>
            <w:r w:rsidRPr="002D7BAA">
              <w:rPr>
                <w:color w:val="000000"/>
              </w:rPr>
              <w:t>ы</w:t>
            </w:r>
            <w:r w:rsidR="00194D4B" w:rsidRPr="002D7BAA">
              <w:rPr>
                <w:color w:val="000000"/>
              </w:rPr>
              <w:t xml:space="preserve"> комплексной модернизации производств газовой сферы на 2021 – 2025 годы (далее – Программ</w:t>
            </w:r>
            <w:r w:rsidRPr="002D7BAA">
              <w:rPr>
                <w:color w:val="000000"/>
              </w:rPr>
              <w:t>ы</w:t>
            </w:r>
            <w:r w:rsidR="00194D4B" w:rsidRPr="002D7BAA">
              <w:rPr>
                <w:color w:val="000000"/>
              </w:rPr>
              <w:t>)</w:t>
            </w:r>
          </w:p>
          <w:p w:rsidR="00366413" w:rsidRPr="002D7BAA" w:rsidRDefault="00366413" w:rsidP="002D7BA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Целью Программы является совершенствование и обновление производств газовой сферы для обеспечения надежности, безопасности и эффективности газоснабжения.</w:t>
            </w:r>
          </w:p>
          <w:p w:rsidR="00194D4B" w:rsidRPr="002D7BAA" w:rsidRDefault="00194D4B" w:rsidP="002D7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программы: поддержание технически исправного состояния объектов газораспределительной системы для повышения безотказности ее работы; обновление основных средств газоснабжающих организаций для повышения надежности и управляемости газораспределительной системы; повышение эффективности выполнения работ при эксплуатации объектов газораспределительной системы и повышения качества предоставляемых услуг потребителям.</w:t>
            </w:r>
          </w:p>
          <w:p w:rsidR="002D7BAA" w:rsidRPr="002D7BAA" w:rsidRDefault="002D7BAA" w:rsidP="002D7BAA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D7BA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Мероприятия Программы: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обследование и техническое диагностирование объектов газораспределительной системы; 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объектов газораспределительной системы и технологических процессов;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объектов с целью восстановления технических качеств и сохранения эксплуатационной надежности;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новых объектов газораспределительной системы;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модернизация ГРП (ШРП, КРД), наружных газопроводов и сооружений на них;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 и модернизация объектов ГНС и АГЗС;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 и модернизация систем телеметрии, связи, телемеханики и дистанционного контроля. Оснащение объектов системами телеметрии (телемеханики);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Приобретение современного высокоэффективного оборудования;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Обновление парка транспортных средств оперативного и специального назначения;</w:t>
            </w:r>
          </w:p>
          <w:p w:rsidR="00B72814" w:rsidRP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Реконструкция, модернизация и строительство производственных баз, учебно-тренировочных полигонов и технических классов;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Цифровая трансформация;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Приобретение услуг; </w:t>
            </w:r>
          </w:p>
          <w:p w:rsidR="002D7BAA" w:rsidRP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Перспективное проектирование.  </w:t>
            </w:r>
          </w:p>
          <w:p w:rsidR="00366413" w:rsidRPr="002D7BAA" w:rsidRDefault="00BD17AE" w:rsidP="002D7BA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Программа соответствует основным направлениям развития топливно-энергетического комплекса на долгосрочную перспективу и обеспечения энергетической безопасности, определенным Концепцией энергетической безопасности Республики Беларусь.</w:t>
            </w:r>
          </w:p>
        </w:tc>
      </w:tr>
      <w:tr w:rsidR="00194D4B" w:rsidRPr="00400B9F" w:rsidTr="00612AD5">
        <w:trPr>
          <w:trHeight w:val="1437"/>
          <w:jc w:val="center"/>
        </w:trPr>
        <w:tc>
          <w:tcPr>
            <w:tcW w:w="3814" w:type="dxa"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3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принимаемом решении в отношении документа планирования и государственном органе, ответственном за принятие такого решения</w:t>
            </w:r>
          </w:p>
        </w:tc>
        <w:tc>
          <w:tcPr>
            <w:tcW w:w="10455" w:type="dxa"/>
          </w:tcPr>
          <w:p w:rsidR="00194D4B" w:rsidRPr="00400B9F" w:rsidRDefault="00A375C4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94D4B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утверждается Постановлением Министерства энергетики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общественных обсуждений с указанием даты их начала и окончания</w:t>
            </w:r>
          </w:p>
        </w:tc>
        <w:tc>
          <w:tcPr>
            <w:tcW w:w="10455" w:type="dxa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6F5F"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.10.2020-0</w:t>
            </w:r>
            <w:r w:rsidR="00A96F5F"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194D4B" w:rsidRPr="00400B9F" w:rsidTr="00194D4B">
        <w:trPr>
          <w:trHeight w:val="600"/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порядок направления замечаний и предложений по экологическому докладу по СЭО</w:t>
            </w:r>
          </w:p>
        </w:tc>
        <w:tc>
          <w:tcPr>
            <w:tcW w:w="10455" w:type="dxa"/>
            <w:hideMark/>
          </w:tcPr>
          <w:p w:rsidR="0016347D" w:rsidRPr="00F4058F" w:rsidRDefault="00236238" w:rsidP="0016347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Замечания и предложения по экологическому докладу по СЭО </w:t>
            </w:r>
            <w:r w:rsid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можно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направлять </w:t>
            </w:r>
            <w:r w:rsid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заказным письмом, в письменном виде (нарочно) или по электронной почте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период с </w:t>
            </w:r>
            <w:r w:rsid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08.10.2020-07.11.2020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том, где можно ознакомиться с экологическим докладом по СЭО и куда необходимо направлять замечания и предложения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</w:t>
            </w:r>
          </w:p>
        </w:tc>
        <w:tc>
          <w:tcPr>
            <w:tcW w:w="10455" w:type="dxa"/>
            <w:shd w:val="clear" w:color="auto" w:fill="FFFFFF" w:themeFill="background1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экологическим докладом по СЭО в электронном виде можно </w:t>
            </w:r>
            <w:r w:rsidRPr="0040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«Общественные обсуждения»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сайтах</w:t>
            </w:r>
            <w:r w:rsidRPr="00400B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4D4B" w:rsidRPr="00A24050" w:rsidRDefault="009E4313" w:rsidP="00194D4B">
            <w:pPr>
              <w:rPr>
                <w:rStyle w:val="a3"/>
                <w:color w:val="auto"/>
                <w:u w:val="none"/>
              </w:rPr>
            </w:pPr>
            <w:hyperlink r:id="rId7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</w:p>
          <w:p w:rsidR="00194D4B" w:rsidRPr="00400B9F" w:rsidRDefault="009E4313" w:rsidP="0019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4D4B" w:rsidRPr="00235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http://www.topgas.by/</w:t>
              </w:r>
            </w:hyperlink>
          </w:p>
          <w:p w:rsidR="004A7B72" w:rsidRPr="004A7B72" w:rsidRDefault="004A7B72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C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https://minsk.gov.by/ru/news/new/2020</w:t>
            </w:r>
          </w:p>
          <w:p w:rsidR="00194D4B" w:rsidRPr="00A24050" w:rsidRDefault="009E4313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</w:p>
          <w:p w:rsidR="00194D4B" w:rsidRPr="00A24050" w:rsidRDefault="009E4313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http://www.vitebsk-region.gov.by/</w:t>
              </w:r>
            </w:hyperlink>
          </w:p>
          <w:p w:rsidR="00194D4B" w:rsidRPr="00A24050" w:rsidRDefault="009E4313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http://www.gomel-region.by/ru/</w:t>
              </w:r>
            </w:hyperlink>
          </w:p>
          <w:p w:rsidR="00194D4B" w:rsidRPr="00A24050" w:rsidRDefault="009E4313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</w:p>
          <w:p w:rsidR="00194D4B" w:rsidRPr="00A24050" w:rsidRDefault="009E4313" w:rsidP="00194D4B">
            <w:pPr>
              <w:rPr>
                <w:rStyle w:val="a3"/>
                <w:color w:val="auto"/>
                <w:u w:val="none"/>
              </w:rPr>
            </w:pPr>
            <w:hyperlink r:id="rId13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</w:p>
          <w:p w:rsidR="00194D4B" w:rsidRPr="00A24050" w:rsidRDefault="009E4313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</w:p>
          <w:p w:rsidR="00FD30B6" w:rsidRDefault="00FD30B6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D4B" w:rsidRPr="00B645D6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экологическим докладом по СЭО на бумажном носителе и направлять замечания и предложения можно по следующим адресам:</w:t>
            </w:r>
          </w:p>
          <w:p w:rsidR="00A24050" w:rsidRPr="00B645D6" w:rsidRDefault="00A24050" w:rsidP="00A240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предприятие «НИИ Белгипротопгаз», 220036, г. Минск, пер. Домашевский, 11А, </w:t>
            </w:r>
            <w:hyperlink r:id="rId15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 – начальник экологического отдела Листопад Юлия Владимировна, телефон (017) 207-39-77, факс (017) 284-37-86,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ecolog_bgtg@mail.ru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7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belgiprotopgaz@bgtg.by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телефон приемной (017) 256-94-95</w:t>
            </w:r>
            <w:r w:rsidR="00AF5228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3CC6" w:rsidRPr="00B645D6" w:rsidRDefault="00733CC6" w:rsidP="00A240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50" w:rsidRPr="00B645D6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производственное объединение по топливу и газификации «Белтопгаз» (ГПО «Белтопгаз»), 220005, г. Минск, ул. Хоружей, 3, </w:t>
            </w:r>
            <w:hyperlink r:id="rId18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http://www.topgas.by/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контактные лица: начальник управления</w:t>
            </w:r>
            <w:r w:rsidR="00235717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капитального с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троительства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Кудрявец Сергей Николаевич, (017) 284 45 14, факс (017) 284-37-86,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9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kudravec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topgas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управления капитального строительства Тишковец Елена Николаевна (017) 284 78 73, е-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0" w:history="1"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ten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topgas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приемной (017) 288-23-93</w:t>
            </w:r>
            <w:r w:rsidR="00AF5228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3CC6" w:rsidRPr="00B645D6" w:rsidRDefault="00733CC6" w:rsidP="00A240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56CA" w:rsidRPr="00B645D6" w:rsidRDefault="00733CC6" w:rsidP="000F5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городской исполнительный комитет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220030, г. Минск,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пр-т. Независимости, 8,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каб.218,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https://minsk.gov.by/ru/news/new/2020,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контактное лицо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заместитель начальника управления - начальник отдела энергетики управления городского хозяйства и энергетики</w:t>
            </w:r>
            <w:r w:rsidR="002D3C18" w:rsidRPr="002D3C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Мартинкевич Дмитрий Станиславович,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тел. (017) 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218-01-64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факс (017) 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218-01-64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e-mail: </w:t>
            </w:r>
            <w:r w:rsidR="00B645D6" w:rsidRPr="00B645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mds@minsk.gov.by;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(017) 218-00-01;</w:t>
            </w:r>
          </w:p>
          <w:p w:rsidR="000F56CA" w:rsidRPr="00B645D6" w:rsidRDefault="000F56CA" w:rsidP="00C14E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062D5" w:rsidRPr="00B645D6" w:rsidRDefault="00C062D5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Брестский областной исполнительный комитет</w:t>
            </w:r>
            <w:r w:rsidR="007E3F5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224005, г. Брест, ул. Ленина 11,</w:t>
            </w:r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 – заместитель начальника управления жилищно-коммунального хозяйства Рудзкий Алексей Станиславович, телефон (0162) 20-98-00,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  <w:r w:rsidR="009418FF" w:rsidRPr="004E6A46">
              <w:rPr>
                <w:rFonts w:ascii="Times New Roman" w:eastAsia="Times New Roman" w:hAnsi="Times New Roman" w:cs="Times New Roman"/>
                <w:sz w:val="24"/>
                <w:szCs w:val="24"/>
              </w:rPr>
              <w:t>(0162) 21-34-96</w:t>
            </w:r>
            <w:r w:rsidR="005E473F" w:rsidRPr="004E6A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2" w:history="1"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oeit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brest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region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="005E473F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приемной (0162) 20-98-12;</w:t>
            </w:r>
          </w:p>
          <w:p w:rsidR="00733CC6" w:rsidRPr="00B645D6" w:rsidRDefault="00733CC6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E3F5F" w:rsidRPr="00B645D6" w:rsidRDefault="007E3F5F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Витебский областной исполнительный комитет,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210010, г. Витебск, ул. Гоголя, 6, </w:t>
            </w:r>
            <w:hyperlink r:id="rId23" w:history="1">
              <w:r w:rsidR="004E6A46" w:rsidRPr="000A53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http://www.vitebsk-region.gov.by/</w:t>
              </w:r>
            </w:hyperlink>
            <w:r w:rsidR="00C65230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заведующий сектором энергетики и топлива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Варган Вадим Олегович, тел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(021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) 42-5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(021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42-57-81,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4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vitoblisp@vitebsk.by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="009418FF"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 </w:t>
            </w:r>
            <w:hyperlink r:id="rId25" w:history="1"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vitoblisp10@vitebsk.by</w:t>
              </w:r>
            </w:hyperlink>
            <w:r w:rsidR="009418FF"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="008E172F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(0212) 42-57-57;</w:t>
            </w:r>
          </w:p>
          <w:p w:rsidR="00084589" w:rsidRPr="00B645D6" w:rsidRDefault="00084589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14E48" w:rsidRPr="00C14E48" w:rsidRDefault="00C65230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Гомельский областной исполнительный комитет: 246050, 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г.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Гомель, пр. Ленина, 2,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6" w:history="1">
              <w:r w:rsidR="00742BD4"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http://www.gomel-region.by/ru/</w:t>
              </w:r>
            </w:hyperlink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контактн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ое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лиц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 - начальник отдела контроля за охраной и использованием атмосферного воздуха и водных ресурсов </w:t>
            </w:r>
            <w:r w:rsidR="001136F3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Гомельского областного комитета </w:t>
            </w:r>
            <w:r w:rsidR="001136F3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природных ресурсов и охраны окружающей среды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Шпарун Ольга Леонидовна, тел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ефон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(0232) 25-27-41,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факс (023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33-45-19, </w:t>
            </w:r>
            <w:r w:rsidR="00084589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(0232) 33-45-19,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e-mail: </w:t>
            </w:r>
            <w:hyperlink r:id="rId27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kanc@oblispolkom-gomel.by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8" w:history="1"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air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-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okproos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mail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gomel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by</w:t>
              </w:r>
            </w:hyperlink>
            <w:r w:rsidR="009418F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(0232) 33-45-39;</w:t>
            </w:r>
          </w:p>
          <w:p w:rsidR="00733CC6" w:rsidRDefault="00733CC6" w:rsidP="00C65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33CC6" w:rsidRPr="00B645D6" w:rsidRDefault="00733CC6" w:rsidP="0073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Гродненский областной исполнительный комитет</w:t>
            </w:r>
            <w:r w:rsidR="00C14E48" w:rsidRPr="00B645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230023, г. Гродно,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ул. Ожешко, 3, </w:t>
            </w:r>
            <w:hyperlink r:id="rId29" w:history="1">
              <w:r w:rsidR="00C14E48"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  <w:r w:rsidR="00C14E48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C14E4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председателя-начальник отдела энергетики, транспорта и связи комитета по архитектуре и строительству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 Наталья Вячеславовна</w:t>
            </w:r>
            <w:r w:rsidRPr="00B64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(015</w:t>
            </w:r>
            <w:r w:rsidR="0026607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E473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3-55-</w:t>
            </w:r>
            <w:r w:rsidR="005E473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(015</w:t>
            </w:r>
            <w:r w:rsidR="0026607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) 72-02-32,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30" w:history="1"/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31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473F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energ</w:t>
            </w:r>
            <w:r w:rsidR="00A51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</w:t>
            </w:r>
            <w:r w:rsidR="005E473F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@mail.grodno.by;</w:t>
            </w:r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6607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</w:t>
            </w:r>
            <w:r w:rsidR="005E473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152</w:t>
            </w:r>
            <w:r w:rsidR="0026607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73-55-55;</w:t>
            </w:r>
          </w:p>
          <w:p w:rsidR="00733CC6" w:rsidRPr="00B645D6" w:rsidRDefault="00733CC6" w:rsidP="00C65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407FF9" w:rsidRDefault="00194D4B" w:rsidP="00407F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областной исполнительный комитет</w:t>
            </w:r>
            <w:r w:rsidR="004C5EE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220030, г. Минск,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ул. Энгельса</w:t>
            </w:r>
            <w:r w:rsidR="00536BEC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4, </w:t>
            </w:r>
            <w:hyperlink r:id="rId32" w:history="1">
              <w:r w:rsidR="00536BEC"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  <w:r w:rsidR="00536BEC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536BEC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контроля за охраной и использованием атмосферного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воздуха и водных ресурсов Минского областного комитета природных ресурсов и охраны окружающей среды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 Наталья Григорьевна, тел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(017)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294-36-62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факс (017) 327-24-15,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(017) 294-34-95,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33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pisma@minsk-region.gov.by</w:t>
              </w:r>
            </w:hyperlink>
            <w:r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>;</w:t>
            </w:r>
            <w:r w:rsidR="00407FF9"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 xml:space="preserve"> </w:t>
            </w:r>
            <w:hyperlink r:id="rId34" w:history="1">
              <w:r w:rsidR="00407FF9"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oblexpert@mail.belpak.by</w:t>
              </w:r>
            </w:hyperlink>
            <w:r w:rsidR="00B8130A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;</w:t>
            </w:r>
          </w:p>
          <w:p w:rsidR="00AF5228" w:rsidRPr="00B645D6" w:rsidRDefault="00AF5228" w:rsidP="00194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AF5228" w:rsidRPr="00733CC6" w:rsidRDefault="00194D4B" w:rsidP="000752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Могилёвский областной исполнительный комитет</w:t>
            </w:r>
            <w:r w:rsidR="00B8130A"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752CF"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212030, г. Могилев, ул. </w:t>
            </w: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Первомайская, 71, </w:t>
            </w:r>
            <w:hyperlink r:id="rId35" w:history="1">
              <w:r w:rsidR="00084589" w:rsidRPr="009963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  <w:r w:rsidR="00084589" w:rsidRPr="0099634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084589" w:rsidRPr="00996341">
              <w:rPr>
                <w:rStyle w:val="a3"/>
                <w:u w:val="none"/>
              </w:rPr>
              <w:t xml:space="preserve">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энергетики и топлива комитета экономики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Александр Петрович, тел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(022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86465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86465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(022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22-05-11,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9963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mogoete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приемной (0222) 32-67-91</w:t>
            </w:r>
          </w:p>
        </w:tc>
      </w:tr>
      <w:tr w:rsidR="00194D4B" w:rsidRPr="00724D41" w:rsidTr="00194D4B">
        <w:trPr>
          <w:jc w:val="center"/>
        </w:trPr>
        <w:tc>
          <w:tcPr>
            <w:tcW w:w="3814" w:type="dxa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порядок направления заявления о необходимости проведения собрания по обсуждению экологического доклада по СЭО</w:t>
            </w:r>
          </w:p>
        </w:tc>
        <w:tc>
          <w:tcPr>
            <w:tcW w:w="10455" w:type="dxa"/>
            <w:hideMark/>
          </w:tcPr>
          <w:p w:rsidR="00194D4B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Заявления о необходимости проведения общественного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собрания можно направить </w:t>
            </w:r>
            <w:r w:rsidR="00AC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10 рабочих дней с даты начала общественных обсуждений (08.10.2020-21.10.2020)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почтовые и электронные адреса: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предприятие «НИИ Белгипротопгаз»,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220036, г. Минск, пер. Домашевский, 11А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8" w:history="1">
              <w:r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 – начальник экологического отдела Листопад Юлия Владимировна, телефон (017) 207-39-77,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 (017) 284-37-86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39" w:history="1"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ecolog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bgtg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mail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0" w:history="1">
              <w:r w:rsidRPr="00F4058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belgiprotopgaz@bgtg.by</w:t>
              </w:r>
            </w:hyperlink>
            <w:r w:rsidRP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приемной (017)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256-94-95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717" w:rsidRDefault="00235717" w:rsidP="00235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производственное объединение по топливу и газификации «Белтопгаз» (ГПО «Белтопгаз»), 220005, г. Минск, ул. Хоружей, 3, </w:t>
            </w:r>
            <w:hyperlink r:id="rId41" w:history="1">
              <w:r w:rsidRPr="00A2405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http://www.topgas.by/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лица: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управления капитального строительства Кудрявец Сергей Николаевич, (017) 284 45 14,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 (017) 284-37-86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42" w:history="1"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kudravec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topgas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by</w:t>
              </w:r>
            </w:hyperlink>
            <w:r w:rsidRPr="00AF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управления капитального строительства Тишковец Елена Николаевна (017) 284 78 73, е</w:t>
            </w:r>
            <w:r w:rsidRPr="00547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43" w:history="1"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ten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topgas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 приемной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(017) 288-23-93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городской исполнительный комитет, 220030, г. Минск, пр-т. Независимости, 8, каб.218, https://minsk.gov.by/ru/news/new/2020, контактное лицо - заместитель начальника управления - начальник отдела энергетики управления городского хозяйства и энергетики</w:t>
            </w:r>
            <w:r w:rsidRPr="002D3C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Мартинкевич Дмитрий Станиславович, тел. (017) 218-01-64, факс (017) 218-01-64, e-mail: </w:t>
            </w:r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mds@minsk.gov.by;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(017) 218-00-01;</w:t>
            </w:r>
          </w:p>
          <w:p w:rsidR="00B645D6" w:rsidRPr="00B645D6" w:rsidRDefault="00B645D6" w:rsidP="00B645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4E6A46" w:rsidRPr="00B645D6" w:rsidRDefault="004E6A46" w:rsidP="004E6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Брестский областной исполнительный комитет, 224005, г. Брест, ул. Ленина 11,</w:t>
            </w:r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44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 – заместитель начальника управления жилищно-коммунального хозяйства Рудзкий Алексей Станиславович, телефон (0162) 20-98-00,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  <w:r w:rsidRPr="004E6A46">
              <w:rPr>
                <w:rFonts w:ascii="Times New Roman" w:eastAsia="Times New Roman" w:hAnsi="Times New Roman" w:cs="Times New Roman"/>
                <w:sz w:val="24"/>
                <w:szCs w:val="24"/>
              </w:rPr>
              <w:t>(0162) 21-34-96,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45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oeit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brest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region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телефон приемной (0162) 20-98-12;</w:t>
            </w: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Витебский областной исполнительный комитет,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210010, г. Витебск, ул. Гоголя, 6, </w:t>
            </w:r>
            <w:hyperlink r:id="rId46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http://www.vitebsk-region.gov.by/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- заведующий сектором энергетики и топлива Варган Вадим Олегович, телефон (0212) 42-58-99, факс (0212) 42-57-81,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47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vitoblisp@vitebsk.by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 </w:t>
            </w:r>
            <w:hyperlink r:id="rId48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vitoblisp10@vitebsk.by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(0212) 42-57-57;</w:t>
            </w: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C14E48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Гомельский областной исполнительный комитет: 246050, г. Гомель, пр. Ленина, 2, </w:t>
            </w:r>
            <w:hyperlink r:id="rId49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http://www.gomel-region.by/ru/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контактное лицо - начальник отдела контроля за охраной и использованием атмосферного воздуха и водных ресурсов Гомельского областного комитета природных ресурсов и охраны окружающей среды Шпарун Ольга Леонидовна, телефон (0232) 25-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27-41, факс (0232) 33-45-19, (0232) 33-45-19, e-mail: </w:t>
            </w:r>
            <w:hyperlink r:id="rId50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kanc@oblispolkom-gomel.by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hyperlink r:id="rId51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air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-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okproos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mail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gomel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 телефон приемной (0232) 33-45-39;</w:t>
            </w:r>
          </w:p>
          <w:p w:rsidR="00B645D6" w:rsidRDefault="00B645D6" w:rsidP="00B645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B645D6" w:rsidRDefault="00B645D6" w:rsidP="00B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Гродненский областной исполнительный комитет</w:t>
            </w:r>
            <w:r w:rsidRPr="00B645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230023, г. Гродно, ул. Ожешко, 3, </w:t>
            </w:r>
            <w:hyperlink r:id="rId52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– заместитель председателя-начальник отдела энергетики, транспорта и связи комитета по архитектуре и строительству Прилепская Наталья Вячеславовна</w:t>
            </w:r>
            <w:r w:rsidRPr="00B64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(0152) 73-55-96, факс (0152) 72-02-32,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53" w:history="1"/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54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energi@mail.grodno.by;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(0152) 73-55-55;</w:t>
            </w:r>
          </w:p>
          <w:p w:rsidR="00B645D6" w:rsidRPr="00B645D6" w:rsidRDefault="00B645D6" w:rsidP="00B645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Default="00B645D6" w:rsidP="00B645D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Минский областной исполнительный комитет, 220030, г. Минск, ул. Энгельса, 4, </w:t>
            </w:r>
            <w:hyperlink r:id="rId55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начальник отдела контроля за охраной и использованием атмосферного воздуха и водных ресурсов Минского областного комитета природных ресурсов и охраны окружающей среды Алейникова Наталья Григорьевна, телефон (017) 294-36-62, факс (017) 327-24-15, (017) 294-34-95,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56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pisma@minsk-region.gov.by</w:t>
              </w:r>
            </w:hyperlink>
            <w:r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 xml:space="preserve">; </w:t>
            </w:r>
            <w:hyperlink r:id="rId57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oblexpert@mail.belpak.by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;</w:t>
            </w:r>
          </w:p>
          <w:p w:rsidR="00996341" w:rsidRDefault="00996341" w:rsidP="00B645D6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84948" w:rsidRPr="00984948" w:rsidRDefault="00996341" w:rsidP="009849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Могилёвский областной исполнительный комитет, 212030, г. Могилев, ул. Первомайская, 71, </w:t>
            </w:r>
            <w:hyperlink r:id="rId58" w:history="1">
              <w:r w:rsidRPr="009963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  <w:r w:rsidRPr="0099634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996341">
              <w:rPr>
                <w:rStyle w:val="a3"/>
                <w:u w:val="none"/>
              </w:rPr>
              <w:t xml:space="preserve">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начальник отдела энергетики и топлива комитета экономики Акулов Александр Петрович, телефон (0222) 75-13-48, факс (0222) 22-05-11,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9963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mogoete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; телефон приемной (0222) 32-67-91</w:t>
            </w:r>
          </w:p>
        </w:tc>
      </w:tr>
    </w:tbl>
    <w:p w:rsidR="00292F4C" w:rsidRDefault="00292F4C" w:rsidP="006864B2">
      <w:pPr>
        <w:shd w:val="clear" w:color="auto" w:fill="FFFFFF"/>
        <w:spacing w:after="0" w:line="240" w:lineRule="auto"/>
      </w:pPr>
    </w:p>
    <w:sectPr w:rsidR="00292F4C" w:rsidSect="00464A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7FA"/>
    <w:multiLevelType w:val="hybridMultilevel"/>
    <w:tmpl w:val="6FF8E9E8"/>
    <w:lvl w:ilvl="0" w:tplc="01C080C4">
      <w:start w:val="1"/>
      <w:numFmt w:val="decimal"/>
      <w:lvlText w:val="%1."/>
      <w:lvlJc w:val="left"/>
      <w:pPr>
        <w:ind w:left="1206" w:hanging="4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B643DD3"/>
    <w:multiLevelType w:val="multilevel"/>
    <w:tmpl w:val="29C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C3A56"/>
    <w:multiLevelType w:val="multilevel"/>
    <w:tmpl w:val="551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42398"/>
    <w:multiLevelType w:val="multilevel"/>
    <w:tmpl w:val="7BE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F7D"/>
    <w:multiLevelType w:val="multilevel"/>
    <w:tmpl w:val="5AF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953DD"/>
    <w:multiLevelType w:val="hybridMultilevel"/>
    <w:tmpl w:val="FCB41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C"/>
    <w:rsid w:val="0001538C"/>
    <w:rsid w:val="00047589"/>
    <w:rsid w:val="000729AF"/>
    <w:rsid w:val="000752CF"/>
    <w:rsid w:val="00084589"/>
    <w:rsid w:val="000A5087"/>
    <w:rsid w:val="000D33F9"/>
    <w:rsid w:val="000D659E"/>
    <w:rsid w:val="000E2906"/>
    <w:rsid w:val="000F56CA"/>
    <w:rsid w:val="001136F3"/>
    <w:rsid w:val="00123262"/>
    <w:rsid w:val="00156A2E"/>
    <w:rsid w:val="0016347D"/>
    <w:rsid w:val="00194098"/>
    <w:rsid w:val="00194D4B"/>
    <w:rsid w:val="001B7453"/>
    <w:rsid w:val="001C225B"/>
    <w:rsid w:val="00235717"/>
    <w:rsid w:val="00236238"/>
    <w:rsid w:val="00266078"/>
    <w:rsid w:val="0026711B"/>
    <w:rsid w:val="002917A2"/>
    <w:rsid w:val="00292F4C"/>
    <w:rsid w:val="00293766"/>
    <w:rsid w:val="002A1D95"/>
    <w:rsid w:val="002B01AF"/>
    <w:rsid w:val="002D3AC8"/>
    <w:rsid w:val="002D3C18"/>
    <w:rsid w:val="002D7BAA"/>
    <w:rsid w:val="00300364"/>
    <w:rsid w:val="00323BEC"/>
    <w:rsid w:val="00366413"/>
    <w:rsid w:val="00393684"/>
    <w:rsid w:val="003C5FCC"/>
    <w:rsid w:val="00400B9F"/>
    <w:rsid w:val="00407FF9"/>
    <w:rsid w:val="00422C80"/>
    <w:rsid w:val="004763EF"/>
    <w:rsid w:val="00482059"/>
    <w:rsid w:val="00491B76"/>
    <w:rsid w:val="004A7B72"/>
    <w:rsid w:val="004C5EE8"/>
    <w:rsid w:val="004D12B2"/>
    <w:rsid w:val="004E6A46"/>
    <w:rsid w:val="00505B76"/>
    <w:rsid w:val="005067FC"/>
    <w:rsid w:val="00512750"/>
    <w:rsid w:val="00536BEC"/>
    <w:rsid w:val="00547D1C"/>
    <w:rsid w:val="005512AD"/>
    <w:rsid w:val="00554A13"/>
    <w:rsid w:val="005D107D"/>
    <w:rsid w:val="005E473F"/>
    <w:rsid w:val="00612AD5"/>
    <w:rsid w:val="0064344A"/>
    <w:rsid w:val="006508A7"/>
    <w:rsid w:val="00666A91"/>
    <w:rsid w:val="00673297"/>
    <w:rsid w:val="006864B2"/>
    <w:rsid w:val="006B0FD2"/>
    <w:rsid w:val="00703EF8"/>
    <w:rsid w:val="00704672"/>
    <w:rsid w:val="0071162C"/>
    <w:rsid w:val="00724D41"/>
    <w:rsid w:val="00733CC6"/>
    <w:rsid w:val="00742BD4"/>
    <w:rsid w:val="00755A36"/>
    <w:rsid w:val="007B00D1"/>
    <w:rsid w:val="007C05FB"/>
    <w:rsid w:val="007E3F5F"/>
    <w:rsid w:val="008103F8"/>
    <w:rsid w:val="0081634B"/>
    <w:rsid w:val="00843016"/>
    <w:rsid w:val="00886465"/>
    <w:rsid w:val="00890A40"/>
    <w:rsid w:val="00890E5C"/>
    <w:rsid w:val="008D490D"/>
    <w:rsid w:val="008E172F"/>
    <w:rsid w:val="00905994"/>
    <w:rsid w:val="00927CC0"/>
    <w:rsid w:val="009418FF"/>
    <w:rsid w:val="00984948"/>
    <w:rsid w:val="009915DC"/>
    <w:rsid w:val="0099537F"/>
    <w:rsid w:val="00996341"/>
    <w:rsid w:val="009A1BFD"/>
    <w:rsid w:val="009B6EE8"/>
    <w:rsid w:val="009C6920"/>
    <w:rsid w:val="009D658B"/>
    <w:rsid w:val="009E4313"/>
    <w:rsid w:val="00A22B53"/>
    <w:rsid w:val="00A24050"/>
    <w:rsid w:val="00A375C4"/>
    <w:rsid w:val="00A51DDA"/>
    <w:rsid w:val="00A52C84"/>
    <w:rsid w:val="00A60769"/>
    <w:rsid w:val="00A96F5F"/>
    <w:rsid w:val="00AC6126"/>
    <w:rsid w:val="00AF2368"/>
    <w:rsid w:val="00AF5228"/>
    <w:rsid w:val="00B4412C"/>
    <w:rsid w:val="00B645D6"/>
    <w:rsid w:val="00B72814"/>
    <w:rsid w:val="00B75618"/>
    <w:rsid w:val="00B8130A"/>
    <w:rsid w:val="00B86086"/>
    <w:rsid w:val="00BA3A07"/>
    <w:rsid w:val="00BB54CE"/>
    <w:rsid w:val="00BC76DD"/>
    <w:rsid w:val="00BD17AE"/>
    <w:rsid w:val="00C062D5"/>
    <w:rsid w:val="00C14E48"/>
    <w:rsid w:val="00C468D2"/>
    <w:rsid w:val="00C65230"/>
    <w:rsid w:val="00C7657E"/>
    <w:rsid w:val="00C8071C"/>
    <w:rsid w:val="00C906FC"/>
    <w:rsid w:val="00CB0B60"/>
    <w:rsid w:val="00CE7BB9"/>
    <w:rsid w:val="00D571E8"/>
    <w:rsid w:val="00D87AFC"/>
    <w:rsid w:val="00DC74CA"/>
    <w:rsid w:val="00DF31B3"/>
    <w:rsid w:val="00E863E1"/>
    <w:rsid w:val="00EC437F"/>
    <w:rsid w:val="00F15344"/>
    <w:rsid w:val="00F4058F"/>
    <w:rsid w:val="00FA0874"/>
    <w:rsid w:val="00FC2930"/>
    <w:rsid w:val="00FD30B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16D5C7-98C6-4FC6-953E-7E4A8B6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F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608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22C80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36641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6413"/>
    <w:pPr>
      <w:widowControl w:val="0"/>
      <w:shd w:val="clear" w:color="auto" w:fill="FFFFFF"/>
      <w:spacing w:after="300" w:line="240" w:lineRule="atLeast"/>
      <w:ind w:firstLine="709"/>
      <w:jc w:val="both"/>
    </w:pPr>
    <w:rPr>
      <w:b/>
      <w:bCs/>
      <w:sz w:val="26"/>
      <w:szCs w:val="26"/>
    </w:rPr>
  </w:style>
  <w:style w:type="character" w:customStyle="1" w:styleId="greytxt">
    <w:name w:val="greytxt"/>
    <w:basedOn w:val="a0"/>
    <w:rsid w:val="00407FF9"/>
  </w:style>
  <w:style w:type="character" w:customStyle="1" w:styleId="10">
    <w:name w:val="Заголовок 1 Знак"/>
    <w:basedOn w:val="a0"/>
    <w:link w:val="1"/>
    <w:uiPriority w:val="9"/>
    <w:rsid w:val="002D3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D3C1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0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sk-region.gov.by/" TargetMode="External"/><Relationship Id="rId18" Type="http://schemas.openxmlformats.org/officeDocument/2006/relationships/hyperlink" Target="http://www.topgas.by/" TargetMode="External"/><Relationship Id="rId26" Type="http://schemas.openxmlformats.org/officeDocument/2006/relationships/hyperlink" Target="http://www.gomel-region.by/ru/" TargetMode="External"/><Relationship Id="rId39" Type="http://schemas.openxmlformats.org/officeDocument/2006/relationships/hyperlink" Target="mailto:ecolog_bgtg@mail.ru" TargetMode="External"/><Relationship Id="rId21" Type="http://schemas.openxmlformats.org/officeDocument/2006/relationships/hyperlink" Target="http://brest-region.gov.by/" TargetMode="External"/><Relationship Id="rId34" Type="http://schemas.openxmlformats.org/officeDocument/2006/relationships/hyperlink" Target="mailto:oblexpert@mail.belpak.by" TargetMode="External"/><Relationship Id="rId42" Type="http://schemas.openxmlformats.org/officeDocument/2006/relationships/hyperlink" Target="mailto:kudravec@topgas.by" TargetMode="External"/><Relationship Id="rId47" Type="http://schemas.openxmlformats.org/officeDocument/2006/relationships/hyperlink" Target="mailto:vitoblisp@vitebsk.by" TargetMode="External"/><Relationship Id="rId50" Type="http://schemas.openxmlformats.org/officeDocument/2006/relationships/hyperlink" Target="mailto:kanc@oblispolkom-gomel.by" TargetMode="External"/><Relationship Id="rId55" Type="http://schemas.openxmlformats.org/officeDocument/2006/relationships/hyperlink" Target="http://www.minsk-region.gov.by/" TargetMode="External"/><Relationship Id="rId7" Type="http://schemas.openxmlformats.org/officeDocument/2006/relationships/hyperlink" Target="http://www.bgtg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log_bgtg@mail.ru" TargetMode="External"/><Relationship Id="rId20" Type="http://schemas.openxmlformats.org/officeDocument/2006/relationships/hyperlink" Target="mailto:ten@topgas.by" TargetMode="External"/><Relationship Id="rId29" Type="http://schemas.openxmlformats.org/officeDocument/2006/relationships/hyperlink" Target="http://www.region.grodno.by/ru/" TargetMode="External"/><Relationship Id="rId41" Type="http://schemas.openxmlformats.org/officeDocument/2006/relationships/hyperlink" Target="http://www.topgas.by/" TargetMode="External"/><Relationship Id="rId54" Type="http://schemas.openxmlformats.org/officeDocument/2006/relationships/hyperlink" Target="mailto:groblisp@mail.grodno.by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topgas.by" TargetMode="External"/><Relationship Id="rId11" Type="http://schemas.openxmlformats.org/officeDocument/2006/relationships/hyperlink" Target="http://www.gomel-region.by/ru/" TargetMode="External"/><Relationship Id="rId24" Type="http://schemas.openxmlformats.org/officeDocument/2006/relationships/hyperlink" Target="mailto:vitoblisp@vitebsk.by" TargetMode="External"/><Relationship Id="rId32" Type="http://schemas.openxmlformats.org/officeDocument/2006/relationships/hyperlink" Target="http://www.minsk-region.gov.by/" TargetMode="External"/><Relationship Id="rId37" Type="http://schemas.openxmlformats.org/officeDocument/2006/relationships/hyperlink" Target="mailto:mogoete@mail.ru" TargetMode="External"/><Relationship Id="rId40" Type="http://schemas.openxmlformats.org/officeDocument/2006/relationships/hyperlink" Target="mailto:%20belgiprotopgaz@bgtg.by" TargetMode="External"/><Relationship Id="rId45" Type="http://schemas.openxmlformats.org/officeDocument/2006/relationships/hyperlink" Target="mailto:oeit@brest-region.gov.by" TargetMode="External"/><Relationship Id="rId53" Type="http://schemas.openxmlformats.org/officeDocument/2006/relationships/hyperlink" Target="mailto:" TargetMode="External"/><Relationship Id="rId58" Type="http://schemas.openxmlformats.org/officeDocument/2006/relationships/hyperlink" Target="http://mogilev-region.gov.by/" TargetMode="External"/><Relationship Id="rId5" Type="http://schemas.openxmlformats.org/officeDocument/2006/relationships/hyperlink" Target="mailto:minenergo@min.energo.by" TargetMode="External"/><Relationship Id="rId15" Type="http://schemas.openxmlformats.org/officeDocument/2006/relationships/hyperlink" Target="http://www.bgtg.by/" TargetMode="External"/><Relationship Id="rId23" Type="http://schemas.openxmlformats.org/officeDocument/2006/relationships/hyperlink" Target="http://www.vitebsk-region.gov.by/" TargetMode="External"/><Relationship Id="rId28" Type="http://schemas.openxmlformats.org/officeDocument/2006/relationships/hyperlink" Target="mailto:air-okproos@mail.gomel.by" TargetMode="External"/><Relationship Id="rId36" Type="http://schemas.openxmlformats.org/officeDocument/2006/relationships/hyperlink" Target="mailto:oblisp@mogilev.by" TargetMode="External"/><Relationship Id="rId49" Type="http://schemas.openxmlformats.org/officeDocument/2006/relationships/hyperlink" Target="http://www.gomel-region.by/ru/" TargetMode="External"/><Relationship Id="rId57" Type="http://schemas.openxmlformats.org/officeDocument/2006/relationships/hyperlink" Target="mailto:oblexpert@mail.belpak.by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vitebsk-region.gov.by/" TargetMode="External"/><Relationship Id="rId19" Type="http://schemas.openxmlformats.org/officeDocument/2006/relationships/hyperlink" Target="mailto:kudravec@topgas.by" TargetMode="External"/><Relationship Id="rId31" Type="http://schemas.openxmlformats.org/officeDocument/2006/relationships/hyperlink" Target="mailto:groblisp@mail.grodno.by" TargetMode="External"/><Relationship Id="rId44" Type="http://schemas.openxmlformats.org/officeDocument/2006/relationships/hyperlink" Target="http://brest-region.gov.by/" TargetMode="External"/><Relationship Id="rId52" Type="http://schemas.openxmlformats.org/officeDocument/2006/relationships/hyperlink" Target="http://www.region.grodno.by/ru/" TargetMode="External"/><Relationship Id="rId60" Type="http://schemas.openxmlformats.org/officeDocument/2006/relationships/hyperlink" Target="mailto:mogoe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st-region.gov.by/" TargetMode="External"/><Relationship Id="rId14" Type="http://schemas.openxmlformats.org/officeDocument/2006/relationships/hyperlink" Target="http://mogilev-region.gov.by/" TargetMode="External"/><Relationship Id="rId22" Type="http://schemas.openxmlformats.org/officeDocument/2006/relationships/hyperlink" Target="mailto:oeit@brest-region.gov.by" TargetMode="External"/><Relationship Id="rId27" Type="http://schemas.openxmlformats.org/officeDocument/2006/relationships/hyperlink" Target="mailto:kanc@oblispolkom-gomel.by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http://mogilev-region.gov.by/" TargetMode="External"/><Relationship Id="rId43" Type="http://schemas.openxmlformats.org/officeDocument/2006/relationships/hyperlink" Target="mailto:ten@topgas.by" TargetMode="External"/><Relationship Id="rId48" Type="http://schemas.openxmlformats.org/officeDocument/2006/relationships/hyperlink" Target="mailto:vitoblisp10@vitebsk.by" TargetMode="External"/><Relationship Id="rId56" Type="http://schemas.openxmlformats.org/officeDocument/2006/relationships/hyperlink" Target="mailto:pisma@minsk-region.gov.by" TargetMode="External"/><Relationship Id="rId8" Type="http://schemas.openxmlformats.org/officeDocument/2006/relationships/hyperlink" Target="http://www.topgas.by/" TargetMode="External"/><Relationship Id="rId51" Type="http://schemas.openxmlformats.org/officeDocument/2006/relationships/hyperlink" Target="mailto:air-okproos@mail.gomel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gion.grodno.by/ru/" TargetMode="External"/><Relationship Id="rId17" Type="http://schemas.openxmlformats.org/officeDocument/2006/relationships/hyperlink" Target="mailto:%20belgiprotopgaz@bgtg.by" TargetMode="External"/><Relationship Id="rId25" Type="http://schemas.openxmlformats.org/officeDocument/2006/relationships/hyperlink" Target="mailto:vitoblisp10@vitebsk.by" TargetMode="External"/><Relationship Id="rId33" Type="http://schemas.openxmlformats.org/officeDocument/2006/relationships/hyperlink" Target="mailto:pisma@minsk-region.gov.by" TargetMode="External"/><Relationship Id="rId38" Type="http://schemas.openxmlformats.org/officeDocument/2006/relationships/hyperlink" Target="http://www.bgtg.by/" TargetMode="External"/><Relationship Id="rId46" Type="http://schemas.openxmlformats.org/officeDocument/2006/relationships/hyperlink" Target="http://www.vitebsk-region.gov.by/" TargetMode="External"/><Relationship Id="rId59" Type="http://schemas.openxmlformats.org/officeDocument/2006/relationships/hyperlink" Target="mailto:oblisp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Наталья Владимировна</dc:creator>
  <cp:lastModifiedBy>Andrew</cp:lastModifiedBy>
  <cp:revision>3</cp:revision>
  <cp:lastPrinted>2020-10-05T12:00:00Z</cp:lastPrinted>
  <dcterms:created xsi:type="dcterms:W3CDTF">2020-10-07T08:36:00Z</dcterms:created>
  <dcterms:modified xsi:type="dcterms:W3CDTF">2020-10-07T08:36:00Z</dcterms:modified>
</cp:coreProperties>
</file>